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center"/>
        <w:rPr/>
      </w:pPr>
      <w:r>
        <w:rPr>
          <w:rFonts w:cs="Arial" w:ascii="Arial" w:hAnsi="Arial"/>
          <w:b/>
          <w:i/>
          <w:iCs/>
          <w:sz w:val="48"/>
          <w:szCs w:val="48"/>
        </w:rPr>
        <w:t>„</w:t>
      </w:r>
      <w:r>
        <w:rPr>
          <w:rFonts w:cs="Arial" w:ascii="Arial" w:hAnsi="Arial"/>
          <w:b/>
          <w:i/>
          <w:iCs/>
          <w:sz w:val="48"/>
          <w:szCs w:val="48"/>
        </w:rPr>
        <w:t xml:space="preserve">Hier hab ich so manches liebe Mal </w:t>
      </w:r>
    </w:p>
    <w:p>
      <w:pPr>
        <w:pStyle w:val="Normal"/>
        <w:spacing w:lineRule="auto" w:line="360"/>
        <w:jc w:val="center"/>
        <w:rPr>
          <w:rFonts w:ascii="Arial" w:hAnsi="Arial" w:cs="Arial"/>
          <w:b/>
          <w:b/>
          <w:i/>
          <w:i/>
          <w:iCs/>
          <w:sz w:val="48"/>
          <w:szCs w:val="48"/>
        </w:rPr>
      </w:pPr>
      <w:r>
        <w:rPr>
          <w:rFonts w:cs="Arial" w:ascii="Arial" w:hAnsi="Arial"/>
          <w:b/>
          <w:i/>
          <w:iCs/>
          <w:sz w:val="48"/>
          <w:szCs w:val="48"/>
        </w:rPr>
        <w:t>mit meiner Laute gesessen…..“</w:t>
      </w:r>
    </w:p>
    <w:p>
      <w:pPr>
        <w:pStyle w:val="Normal"/>
        <w:spacing w:lineRule="auto" w:line="360"/>
        <w:jc w:val="center"/>
        <w:rPr>
          <w:rFonts w:ascii="Arial" w:hAnsi="Arial" w:cs="Arial"/>
          <w:b/>
          <w:b/>
          <w:i/>
          <w:i/>
          <w:iCs/>
          <w:sz w:val="28"/>
          <w:szCs w:val="28"/>
        </w:rPr>
      </w:pPr>
      <w:r>
        <w:rPr>
          <w:rFonts w:cs="Arial" w:ascii="Arial" w:hAnsi="Arial"/>
          <w:b/>
          <w:i/>
          <w:iCs/>
          <w:sz w:val="28"/>
          <w:szCs w:val="28"/>
        </w:rPr>
        <w:t>Hommage an den Weserfluss, seine Landschaft und Geschichten</w:t>
      </w:r>
    </w:p>
    <w:p>
      <w:pPr>
        <w:pStyle w:val="Normal"/>
        <w:jc w:val="center"/>
        <w:rPr/>
      </w:pPr>
      <w:r>
        <w:rPr/>
      </w:r>
    </w:p>
    <w:p>
      <w:pPr>
        <w:pStyle w:val="Normal"/>
        <w:jc w:val="center"/>
        <w:rPr>
          <w:rFonts w:ascii="Arial" w:hAnsi="Arial" w:cs="Arial"/>
          <w:b/>
          <w:b/>
          <w:bCs/>
          <w:sz w:val="28"/>
          <w:szCs w:val="28"/>
        </w:rPr>
      </w:pPr>
      <w:r>
        <w:rPr>
          <w:rFonts w:cs="Arial" w:ascii="Arial" w:hAnsi="Arial"/>
          <w:b/>
          <w:bCs/>
          <w:sz w:val="28"/>
          <w:szCs w:val="28"/>
        </w:rPr>
        <w:t xml:space="preserve">Text und Lesung: Marie Anne Langefeld </w:t>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pPr>
      <w:r>
        <w:rPr>
          <w:rFonts w:cs="Arial" w:ascii="Arial" w:hAnsi="Arial"/>
          <w:b/>
          <w:bCs/>
          <w:sz w:val="40"/>
          <w:szCs w:val="40"/>
        </w:rPr>
        <w:t>13.11.2024, im Katharinenhaus um 15:00 Uhr</w:t>
      </w:r>
    </w:p>
    <w:p>
      <w:pPr>
        <w:pStyle w:val="Normal"/>
        <w:jc w:val="center"/>
        <w:rPr>
          <w:rFonts w:ascii="Arial" w:hAnsi="Arial" w:cs="Arial"/>
          <w:b/>
          <w:b/>
          <w:bCs/>
          <w:sz w:val="28"/>
          <w:szCs w:val="28"/>
        </w:rPr>
      </w:pPr>
      <w:r>
        <w:rPr>
          <w:rFonts w:cs="Arial" w:ascii="Arial" w:hAnsi="Arial"/>
          <w:b/>
          <w:bCs/>
          <w:sz w:val="28"/>
          <w:szCs w:val="28"/>
        </w:rPr>
        <w:drawing>
          <wp:anchor behindDoc="0" distT="0" distB="0" distL="0" distR="0" simplePos="0" locked="0" layoutInCell="0" allowOverlap="1" relativeHeight="2">
            <wp:simplePos x="0" y="0"/>
            <wp:positionH relativeFrom="column">
              <wp:posOffset>792480</wp:posOffset>
            </wp:positionH>
            <wp:positionV relativeFrom="paragraph">
              <wp:posOffset>58420</wp:posOffset>
            </wp:positionV>
            <wp:extent cx="4502150" cy="2643505"/>
            <wp:effectExtent l="0" t="0" r="0" b="0"/>
            <wp:wrapTopAndBottom/>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12" t="-21" r="-12" b="-21"/>
                    <a:stretch>
                      <a:fillRect/>
                    </a:stretch>
                  </pic:blipFill>
                  <pic:spPr bwMode="auto">
                    <a:xfrm>
                      <a:off x="0" y="0"/>
                      <a:ext cx="4502150" cy="2643505"/>
                    </a:xfrm>
                    <a:prstGeom prst="rect">
                      <a:avLst/>
                    </a:prstGeom>
                  </pic:spPr>
                </pic:pic>
              </a:graphicData>
            </a:graphic>
          </wp:anchor>
        </w:drawing>
      </w:r>
    </w:p>
    <w:p>
      <w:pPr>
        <w:pStyle w:val="Normal"/>
        <w:rPr>
          <w:rFonts w:ascii="Arial" w:hAnsi="Arial" w:cs="Arial"/>
          <w:sz w:val="28"/>
          <w:szCs w:val="28"/>
        </w:rPr>
      </w:pPr>
      <w:r>
        <w:rPr>
          <w:rFonts w:cs="Arial" w:ascii="Arial" w:hAnsi="Arial"/>
          <w:sz w:val="28"/>
          <w:szCs w:val="28"/>
        </w:rPr>
        <w:t>Mit der MS „Weserwelle“ geht es auf einer imaginären Schiffsreise von Münden bis Bodenwerder und wieder zurück.</w:t>
      </w:r>
    </w:p>
    <w:p>
      <w:pPr>
        <w:pStyle w:val="Normal"/>
        <w:rPr>
          <w:rFonts w:ascii="Arial" w:hAnsi="Arial" w:cs="Arial"/>
          <w:sz w:val="28"/>
          <w:szCs w:val="28"/>
        </w:rPr>
      </w:pPr>
      <w:r>
        <w:rPr>
          <w:rFonts w:cs="Arial" w:ascii="Arial" w:hAnsi="Arial"/>
          <w:sz w:val="28"/>
          <w:szCs w:val="28"/>
        </w:rPr>
        <w:t>Steigen Sie ein und erleben Sie Geschichte und Geschichtchen um den</w:t>
      </w:r>
    </w:p>
    <w:p>
      <w:pPr>
        <w:pStyle w:val="Normal"/>
        <w:rPr/>
      </w:pPr>
      <w:r>
        <w:rPr>
          <w:rFonts w:cs="Arial" w:ascii="Arial" w:hAnsi="Arial"/>
          <w:sz w:val="28"/>
          <w:szCs w:val="28"/>
        </w:rPr>
        <w:t>„</w:t>
      </w:r>
      <w:r>
        <w:rPr>
          <w:rFonts w:cs="Arial" w:ascii="Arial" w:hAnsi="Arial"/>
          <w:sz w:val="28"/>
          <w:szCs w:val="28"/>
        </w:rPr>
        <w:t>märchenhaften“ Weserfluss. So sind Begegnungen mit der Nonne Katharina, dem Grafen Kroko und seinen Töchtern, Baron von Münchhausen oder dem Gestiefelten Kater durchaus möglich. Und wenn Sie dann am Doktorwerder in Münden wieder anlanden, dann hat dieser Ihnen noch so manches aus seiner wechselvollen Geschichte über die Jahrhunderte hinweg zu erzählen. Gute Unterhaltung ist garantiert.</w:t>
      </w:r>
    </w:p>
    <w:sectPr>
      <w:type w:val="nextPage"/>
      <w:pgSz w:w="11906" w:h="16838"/>
      <w:pgMar w:left="1418"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de-DE"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SimSun;宋体" w:cs="Lucida Sans"/>
      <w:color w:val="auto"/>
      <w:kern w:val="2"/>
      <w:sz w:val="24"/>
      <w:szCs w:val="24"/>
      <w:lang w:val="de-DE" w:eastAsia="zh-CN" w:bidi="hi-IN"/>
    </w:rPr>
  </w:style>
  <w:style w:type="character" w:styleId="AbsatzStandardschriftart">
    <w:name w:val="Absatz-Standardschriftart"/>
    <w:qFormat/>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before="0" w:after="12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ucida Sans"/>
    </w:rPr>
  </w:style>
  <w:style w:type="paragraph" w:styleId="Beschriftung1">
    <w:name w:val="Beschriftung1"/>
    <w:basedOn w:val="Normal"/>
    <w:qFormat/>
    <w:pPr>
      <w:suppressLineNumbers/>
      <w:spacing w:before="120" w:after="120"/>
    </w:pPr>
    <w:rPr>
      <w:rFonts w:cs="Lucida Sans"/>
      <w:i/>
      <w:i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TotalTime>
  <Application>LibreOffice/7.3.7.2$Linux_X86_64 LibreOffice_project/30$Build-2</Application>
  <AppVersion>15.0000</AppVersion>
  <Pages>1</Pages>
  <Words>114</Words>
  <Characters>662</Characters>
  <CharactersWithSpaces>770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2024-04-02T19:50:00Z</dcterms:created>
  <dc:creator>Carmen Barann</dc:creator>
  <dc:description/>
  <dc:language>de-DE</dc:language>
  <cp:lastModifiedBy/>
  <cp:lastPrinted>2024-10-21T14:04:00Z</cp:lastPrinted>
  <dcterms:modified xsi:type="dcterms:W3CDTF">2024-10-21T14:36:12Z</dcterms:modified>
  <cp:revision>6</cp:revision>
  <dc:subject/>
  <dc:title>„Hier hab ich so manches liebe Mal </dc:title>
</cp:coreProperties>
</file>

<file path=docProps/custom.xml><?xml version="1.0" encoding="utf-8"?>
<Properties xmlns="http://schemas.openxmlformats.org/officeDocument/2006/custom-properties" xmlns:vt="http://schemas.openxmlformats.org/officeDocument/2006/docPropsVTypes"/>
</file>